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A247F8" w14:textId="77777777" w:rsidR="00470C42" w:rsidRDefault="00470C42" w:rsidP="00470C42">
      <w:pPr>
        <w:jc w:val="center"/>
        <w:rPr>
          <w:rFonts w:ascii="Cambria" w:hAnsi="Cambria"/>
          <w:b/>
          <w:noProof/>
          <w:color w:val="2F5496" w:themeColor="accent5" w:themeShade="BF"/>
          <w:sz w:val="32"/>
          <w:szCs w:val="32"/>
          <w:lang w:eastAsia="ru-RU"/>
        </w:rPr>
      </w:pPr>
      <w:r w:rsidRPr="00A506EB">
        <w:rPr>
          <w:rFonts w:ascii="Cambria" w:hAnsi="Cambria"/>
          <w:b/>
          <w:noProof/>
          <w:color w:val="2F5496" w:themeColor="accent5" w:themeShade="BF"/>
          <w:sz w:val="32"/>
          <w:szCs w:val="32"/>
          <w:lang w:eastAsia="ru-RU"/>
        </w:rPr>
        <w:t>Отпуск по электронным рецептам.</w:t>
      </w:r>
    </w:p>
    <w:p w14:paraId="42AFCCC3" w14:textId="77777777" w:rsidR="00A506EB" w:rsidRPr="00A506EB" w:rsidRDefault="00A506EB" w:rsidP="00F004D8">
      <w:pPr>
        <w:rPr>
          <w:rFonts w:ascii="Cambria" w:hAnsi="Cambria"/>
          <w:b/>
          <w:noProof/>
          <w:color w:val="2F5496" w:themeColor="accent5" w:themeShade="BF"/>
          <w:sz w:val="32"/>
          <w:szCs w:val="32"/>
          <w:lang w:eastAsia="ru-RU"/>
        </w:rPr>
      </w:pPr>
    </w:p>
    <w:p w14:paraId="1947563B" w14:textId="6EEEA00D" w:rsidR="00423E4D" w:rsidRPr="00423E4D" w:rsidRDefault="00423E4D">
      <w:pPr>
        <w:rPr>
          <w:rFonts w:ascii="Cambria" w:hAnsi="Cambria"/>
          <w:noProof/>
          <w:sz w:val="24"/>
          <w:szCs w:val="24"/>
          <w:lang w:eastAsia="ru-RU"/>
        </w:rPr>
      </w:pPr>
      <w:r w:rsidRPr="00423E4D">
        <w:rPr>
          <w:rFonts w:ascii="Cambria" w:hAnsi="Cambria"/>
          <w:noProof/>
          <w:sz w:val="24"/>
          <w:szCs w:val="24"/>
          <w:lang w:eastAsia="ru-RU"/>
        </w:rPr>
        <w:t>Согласно Приказ</w:t>
      </w:r>
      <w:r w:rsidR="00022019">
        <w:rPr>
          <w:rFonts w:ascii="Cambria" w:hAnsi="Cambria"/>
          <w:noProof/>
          <w:sz w:val="24"/>
          <w:szCs w:val="24"/>
          <w:lang w:eastAsia="ru-RU"/>
        </w:rPr>
        <w:t>у</w:t>
      </w:r>
      <w:r w:rsidRPr="00423E4D">
        <w:rPr>
          <w:rFonts w:ascii="Cambria" w:hAnsi="Cambria"/>
          <w:noProof/>
          <w:sz w:val="24"/>
          <w:szCs w:val="24"/>
          <w:lang w:eastAsia="ru-RU"/>
        </w:rPr>
        <w:t xml:space="preserve"> № 1488 от 28.12.20 москвичам больше не требуется бумажный рецепт. Получить в аптеке выписанные врачом лекарства теперь можно, предъявив QR-код электронного рецепта на экране мобильного устройства в мобильном приложении ЕМИАС.ИНФО или Личном кабинете пациента на портале mos.ru.</w:t>
      </w:r>
    </w:p>
    <w:p w14:paraId="61467B0E" w14:textId="0C32E2E9" w:rsidR="00423E4D" w:rsidRPr="00423E4D" w:rsidRDefault="00423E4D">
      <w:pPr>
        <w:rPr>
          <w:rFonts w:ascii="Cambria" w:hAnsi="Cambria"/>
          <w:noProof/>
          <w:sz w:val="24"/>
          <w:szCs w:val="24"/>
          <w:lang w:eastAsia="ru-RU"/>
        </w:rPr>
      </w:pPr>
      <w:r w:rsidRPr="00423E4D">
        <w:rPr>
          <w:rFonts w:ascii="Cambria" w:hAnsi="Cambria"/>
          <w:noProof/>
          <w:sz w:val="24"/>
          <w:szCs w:val="24"/>
          <w:lang w:eastAsia="ru-RU"/>
        </w:rPr>
        <w:t>Рецепт подписывается электронной подписью врача, а пациентам достаточно будет показать в аптеке QR-код на экране телефона. По этому коду фармацевт мгновенно получит детальную информацию о назначенных препаратах из базы данных ЕМИАС.</w:t>
      </w:r>
    </w:p>
    <w:p w14:paraId="5377F360" w14:textId="3127AF63" w:rsidR="00423E4D" w:rsidRPr="00423E4D" w:rsidRDefault="00423E4D">
      <w:pPr>
        <w:rPr>
          <w:rFonts w:ascii="Cambria" w:hAnsi="Cambria"/>
          <w:noProof/>
          <w:sz w:val="24"/>
          <w:szCs w:val="24"/>
          <w:lang w:eastAsia="ru-RU"/>
        </w:rPr>
      </w:pPr>
      <w:r w:rsidRPr="00423E4D">
        <w:rPr>
          <w:rFonts w:ascii="Cambria" w:hAnsi="Cambria"/>
          <w:noProof/>
          <w:sz w:val="24"/>
          <w:szCs w:val="24"/>
        </w:rPr>
        <w:drawing>
          <wp:inline distT="0" distB="0" distL="0" distR="0" wp14:anchorId="5A803910" wp14:editId="50FE5D0F">
            <wp:extent cx="5940425" cy="3983355"/>
            <wp:effectExtent l="0" t="0" r="317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983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AA2E10" w14:textId="77777777" w:rsidR="00423E4D" w:rsidRPr="00423E4D" w:rsidRDefault="00423E4D">
      <w:pPr>
        <w:rPr>
          <w:rFonts w:ascii="Cambria" w:hAnsi="Cambria"/>
          <w:noProof/>
          <w:sz w:val="24"/>
          <w:szCs w:val="24"/>
          <w:lang w:eastAsia="ru-RU"/>
        </w:rPr>
      </w:pPr>
    </w:p>
    <w:p w14:paraId="048E433D" w14:textId="77777777" w:rsidR="00423E4D" w:rsidRPr="00423E4D" w:rsidRDefault="00423E4D">
      <w:pPr>
        <w:rPr>
          <w:rFonts w:ascii="Cambria" w:hAnsi="Cambria"/>
          <w:noProof/>
          <w:sz w:val="24"/>
          <w:szCs w:val="24"/>
          <w:lang w:eastAsia="ru-RU"/>
        </w:rPr>
      </w:pPr>
      <w:r w:rsidRPr="00423E4D">
        <w:rPr>
          <w:rFonts w:ascii="Cambria" w:hAnsi="Cambria"/>
          <w:noProof/>
          <w:sz w:val="24"/>
          <w:szCs w:val="24"/>
          <w:lang w:eastAsia="ru-RU"/>
        </w:rPr>
        <w:t xml:space="preserve">Для отпуска пациенту лекарственного препарата отсканируйте в РМК в Софт-Аптеке </w:t>
      </w:r>
      <w:r w:rsidR="00A506EB" w:rsidRPr="00423E4D">
        <w:rPr>
          <w:rFonts w:ascii="Cambria" w:hAnsi="Cambria"/>
          <w:noProof/>
          <w:sz w:val="24"/>
          <w:szCs w:val="24"/>
          <w:lang w:val="en-US" w:eastAsia="ru-RU"/>
        </w:rPr>
        <w:t>QR</w:t>
      </w:r>
      <w:r w:rsidR="00A506EB" w:rsidRPr="00423E4D">
        <w:rPr>
          <w:rFonts w:ascii="Cambria" w:hAnsi="Cambria"/>
          <w:noProof/>
          <w:sz w:val="24"/>
          <w:szCs w:val="24"/>
          <w:lang w:eastAsia="ru-RU"/>
        </w:rPr>
        <w:t>-код электронного рецепта</w:t>
      </w:r>
      <w:r w:rsidRPr="00423E4D">
        <w:rPr>
          <w:rFonts w:ascii="Cambria" w:hAnsi="Cambria"/>
          <w:noProof/>
          <w:sz w:val="24"/>
          <w:szCs w:val="24"/>
          <w:lang w:eastAsia="ru-RU"/>
        </w:rPr>
        <w:t>.</w:t>
      </w:r>
    </w:p>
    <w:p w14:paraId="0EFB7AB3" w14:textId="5DBBD125" w:rsidR="00A506EB" w:rsidRPr="00423E4D" w:rsidRDefault="00423E4D">
      <w:pPr>
        <w:rPr>
          <w:rFonts w:ascii="Cambria" w:hAnsi="Cambria"/>
          <w:noProof/>
          <w:sz w:val="24"/>
          <w:szCs w:val="24"/>
          <w:lang w:eastAsia="ru-RU"/>
        </w:rPr>
      </w:pPr>
      <w:r w:rsidRPr="00423E4D">
        <w:rPr>
          <w:rFonts w:ascii="Cambria" w:hAnsi="Cambria"/>
          <w:noProof/>
          <w:sz w:val="24"/>
          <w:szCs w:val="24"/>
          <w:lang w:eastAsia="ru-RU"/>
        </w:rPr>
        <w:t xml:space="preserve">В открывшейся форме </w:t>
      </w:r>
      <w:r w:rsidR="00A506EB" w:rsidRPr="00423E4D">
        <w:rPr>
          <w:rFonts w:ascii="Cambria" w:hAnsi="Cambria"/>
          <w:noProof/>
          <w:sz w:val="24"/>
          <w:szCs w:val="24"/>
          <w:lang w:eastAsia="ru-RU"/>
        </w:rPr>
        <w:t>будут указаны следующие данные:</w:t>
      </w:r>
    </w:p>
    <w:p w14:paraId="609EE863" w14:textId="5D0268F5" w:rsidR="00470C42" w:rsidRPr="00423E4D" w:rsidRDefault="00A506EB">
      <w:pPr>
        <w:rPr>
          <w:rFonts w:ascii="Cambria" w:hAnsi="Cambria"/>
          <w:noProof/>
          <w:sz w:val="24"/>
          <w:szCs w:val="24"/>
          <w:lang w:eastAsia="ru-RU"/>
        </w:rPr>
      </w:pPr>
      <w:r w:rsidRPr="00423E4D">
        <w:rPr>
          <w:rFonts w:ascii="Cambria" w:hAnsi="Cambria"/>
          <w:noProof/>
          <w:sz w:val="24"/>
          <w:szCs w:val="24"/>
          <w:lang w:eastAsia="ru-RU"/>
        </w:rPr>
        <w:t xml:space="preserve">- Действителен – </w:t>
      </w:r>
      <w:r w:rsidR="00423E4D" w:rsidRPr="00423E4D">
        <w:rPr>
          <w:rFonts w:ascii="Cambria" w:hAnsi="Cambria"/>
          <w:noProof/>
          <w:sz w:val="24"/>
          <w:szCs w:val="24"/>
          <w:lang w:eastAsia="ru-RU"/>
        </w:rPr>
        <w:t>статус рецепта</w:t>
      </w:r>
      <w:r w:rsidRPr="00423E4D">
        <w:rPr>
          <w:rFonts w:ascii="Cambria" w:hAnsi="Cambria"/>
          <w:noProof/>
          <w:sz w:val="24"/>
          <w:szCs w:val="24"/>
          <w:lang w:eastAsia="ru-RU"/>
        </w:rPr>
        <w:t>.</w:t>
      </w:r>
    </w:p>
    <w:p w14:paraId="4B46031E" w14:textId="7D7D93D5" w:rsidR="00A506EB" w:rsidRPr="00423E4D" w:rsidRDefault="00A506EB">
      <w:pPr>
        <w:rPr>
          <w:rFonts w:ascii="Cambria" w:hAnsi="Cambria"/>
          <w:noProof/>
          <w:sz w:val="24"/>
          <w:szCs w:val="24"/>
          <w:lang w:eastAsia="ru-RU"/>
        </w:rPr>
      </w:pPr>
      <w:r w:rsidRPr="00423E4D">
        <w:rPr>
          <w:rFonts w:ascii="Cambria" w:hAnsi="Cambria"/>
          <w:noProof/>
          <w:sz w:val="24"/>
          <w:szCs w:val="24"/>
          <w:lang w:eastAsia="ru-RU"/>
        </w:rPr>
        <w:t>- Л</w:t>
      </w:r>
      <w:r w:rsidR="00423E4D" w:rsidRPr="00423E4D">
        <w:rPr>
          <w:rFonts w:ascii="Cambria" w:hAnsi="Cambria"/>
          <w:noProof/>
          <w:sz w:val="24"/>
          <w:szCs w:val="24"/>
          <w:lang w:eastAsia="ru-RU"/>
        </w:rPr>
        <w:t>ь</w:t>
      </w:r>
      <w:r w:rsidRPr="00423E4D">
        <w:rPr>
          <w:rFonts w:ascii="Cambria" w:hAnsi="Cambria"/>
          <w:noProof/>
          <w:sz w:val="24"/>
          <w:szCs w:val="24"/>
          <w:lang w:eastAsia="ru-RU"/>
        </w:rPr>
        <w:t xml:space="preserve">готный – рецепт </w:t>
      </w:r>
      <w:r w:rsidR="006D5538">
        <w:rPr>
          <w:rFonts w:ascii="Cambria" w:hAnsi="Cambria"/>
          <w:noProof/>
          <w:sz w:val="24"/>
          <w:szCs w:val="24"/>
          <w:lang w:eastAsia="ru-RU"/>
        </w:rPr>
        <w:t>выписан</w:t>
      </w:r>
      <w:r w:rsidRPr="00423E4D">
        <w:rPr>
          <w:rFonts w:ascii="Cambria" w:hAnsi="Cambria"/>
          <w:noProof/>
          <w:sz w:val="24"/>
          <w:szCs w:val="24"/>
          <w:lang w:eastAsia="ru-RU"/>
        </w:rPr>
        <w:t xml:space="preserve"> клиенту, имеющему </w:t>
      </w:r>
      <w:r w:rsidR="00423E4D" w:rsidRPr="00423E4D">
        <w:rPr>
          <w:rFonts w:ascii="Cambria" w:hAnsi="Cambria"/>
          <w:noProof/>
          <w:sz w:val="24"/>
          <w:szCs w:val="24"/>
          <w:lang w:eastAsia="ru-RU"/>
        </w:rPr>
        <w:t>право на</w:t>
      </w:r>
      <w:r w:rsidRPr="00423E4D">
        <w:rPr>
          <w:rFonts w:ascii="Cambria" w:hAnsi="Cambria"/>
          <w:noProof/>
          <w:sz w:val="24"/>
          <w:szCs w:val="24"/>
          <w:lang w:eastAsia="ru-RU"/>
        </w:rPr>
        <w:t xml:space="preserve"> льгот</w:t>
      </w:r>
      <w:r w:rsidR="00423E4D" w:rsidRPr="00423E4D">
        <w:rPr>
          <w:rFonts w:ascii="Cambria" w:hAnsi="Cambria"/>
          <w:noProof/>
          <w:sz w:val="24"/>
          <w:szCs w:val="24"/>
          <w:lang w:eastAsia="ru-RU"/>
        </w:rPr>
        <w:t>ный отпуск</w:t>
      </w:r>
      <w:r w:rsidRPr="00423E4D">
        <w:rPr>
          <w:rFonts w:ascii="Cambria" w:hAnsi="Cambria"/>
          <w:noProof/>
          <w:sz w:val="24"/>
          <w:szCs w:val="24"/>
          <w:lang w:eastAsia="ru-RU"/>
        </w:rPr>
        <w:t xml:space="preserve"> (продажа осуществляется документом реализации).</w:t>
      </w:r>
    </w:p>
    <w:p w14:paraId="57F277FA" w14:textId="05DC247A" w:rsidR="00A506EB" w:rsidRPr="00423E4D" w:rsidRDefault="00A506EB">
      <w:pPr>
        <w:rPr>
          <w:rFonts w:ascii="Cambria" w:hAnsi="Cambria"/>
          <w:noProof/>
          <w:sz w:val="24"/>
          <w:szCs w:val="24"/>
          <w:lang w:eastAsia="ru-RU"/>
        </w:rPr>
      </w:pPr>
      <w:r w:rsidRPr="00423E4D">
        <w:rPr>
          <w:rFonts w:ascii="Cambria" w:hAnsi="Cambria"/>
          <w:noProof/>
          <w:sz w:val="24"/>
          <w:szCs w:val="24"/>
          <w:lang w:eastAsia="ru-RU"/>
        </w:rPr>
        <w:t xml:space="preserve">- Срок  действия – </w:t>
      </w:r>
      <w:r w:rsidR="00423E4D" w:rsidRPr="00423E4D">
        <w:rPr>
          <w:rFonts w:ascii="Cambria" w:hAnsi="Cambria"/>
          <w:noProof/>
          <w:sz w:val="24"/>
          <w:szCs w:val="24"/>
          <w:lang w:eastAsia="ru-RU"/>
        </w:rPr>
        <w:t>период действия рецепта.</w:t>
      </w:r>
    </w:p>
    <w:p w14:paraId="0BF1A91C" w14:textId="1033A994" w:rsidR="00A506EB" w:rsidRPr="00423E4D" w:rsidRDefault="00A506EB">
      <w:pPr>
        <w:rPr>
          <w:rFonts w:ascii="Cambria" w:hAnsi="Cambria"/>
          <w:noProof/>
          <w:sz w:val="24"/>
          <w:szCs w:val="24"/>
          <w:lang w:eastAsia="ru-RU"/>
        </w:rPr>
      </w:pPr>
      <w:r w:rsidRPr="00423E4D">
        <w:rPr>
          <w:rFonts w:ascii="Cambria" w:hAnsi="Cambria"/>
          <w:noProof/>
          <w:sz w:val="24"/>
          <w:szCs w:val="24"/>
          <w:lang w:eastAsia="ru-RU"/>
        </w:rPr>
        <w:t xml:space="preserve">- Назначение – </w:t>
      </w:r>
      <w:r w:rsidR="00AF64C3">
        <w:rPr>
          <w:rFonts w:ascii="Cambria" w:hAnsi="Cambria"/>
          <w:noProof/>
          <w:sz w:val="24"/>
          <w:szCs w:val="24"/>
          <w:lang w:eastAsia="ru-RU"/>
        </w:rPr>
        <w:t>международное непатентованное наименование (МНН)</w:t>
      </w:r>
      <w:r w:rsidRPr="00423E4D">
        <w:rPr>
          <w:rFonts w:ascii="Cambria" w:hAnsi="Cambria"/>
          <w:noProof/>
          <w:sz w:val="24"/>
          <w:szCs w:val="24"/>
          <w:lang w:eastAsia="ru-RU"/>
        </w:rPr>
        <w:t>, которое передается из систем</w:t>
      </w:r>
      <w:r w:rsidR="00AF64C3">
        <w:rPr>
          <w:rFonts w:ascii="Cambria" w:hAnsi="Cambria"/>
          <w:noProof/>
          <w:sz w:val="24"/>
          <w:szCs w:val="24"/>
          <w:lang w:eastAsia="ru-RU"/>
        </w:rPr>
        <w:t>ы</w:t>
      </w:r>
      <w:r w:rsidRPr="00423E4D">
        <w:rPr>
          <w:rFonts w:ascii="Cambria" w:hAnsi="Cambria"/>
          <w:noProof/>
          <w:sz w:val="24"/>
          <w:szCs w:val="24"/>
          <w:lang w:eastAsia="ru-RU"/>
        </w:rPr>
        <w:t xml:space="preserve"> ЕМИАС.</w:t>
      </w:r>
    </w:p>
    <w:p w14:paraId="50F1513E" w14:textId="1E418FAE" w:rsidR="00A506EB" w:rsidRPr="00423E4D" w:rsidRDefault="00A506EB">
      <w:pPr>
        <w:rPr>
          <w:rFonts w:ascii="Cambria" w:hAnsi="Cambria"/>
          <w:noProof/>
          <w:sz w:val="24"/>
          <w:szCs w:val="24"/>
          <w:lang w:eastAsia="ru-RU"/>
        </w:rPr>
      </w:pPr>
      <w:r w:rsidRPr="00423E4D">
        <w:rPr>
          <w:rFonts w:ascii="Cambria" w:hAnsi="Cambria"/>
          <w:noProof/>
          <w:sz w:val="24"/>
          <w:szCs w:val="24"/>
          <w:lang w:eastAsia="ru-RU"/>
        </w:rPr>
        <w:lastRenderedPageBreak/>
        <w:t xml:space="preserve">- МНН – </w:t>
      </w:r>
      <w:r w:rsidR="00AF64C3">
        <w:rPr>
          <w:rFonts w:ascii="Cambria" w:hAnsi="Cambria"/>
          <w:noProof/>
          <w:sz w:val="24"/>
          <w:szCs w:val="24"/>
          <w:lang w:eastAsia="ru-RU"/>
        </w:rPr>
        <w:t>международное непатентованное наименование</w:t>
      </w:r>
      <w:r w:rsidRPr="00423E4D">
        <w:rPr>
          <w:rFonts w:ascii="Cambria" w:hAnsi="Cambria"/>
          <w:noProof/>
          <w:sz w:val="24"/>
          <w:szCs w:val="24"/>
          <w:lang w:eastAsia="ru-RU"/>
        </w:rPr>
        <w:t xml:space="preserve"> в соответствии с </w:t>
      </w:r>
      <w:r w:rsidR="00423E4D" w:rsidRPr="00423E4D">
        <w:rPr>
          <w:rFonts w:ascii="Cambria" w:hAnsi="Cambria"/>
          <w:noProof/>
          <w:sz w:val="24"/>
          <w:szCs w:val="24"/>
          <w:lang w:eastAsia="ru-RU"/>
        </w:rPr>
        <w:t>данными справочников Компании</w:t>
      </w:r>
      <w:r w:rsidR="00F004D8">
        <w:rPr>
          <w:rFonts w:ascii="Cambria" w:hAnsi="Cambria"/>
          <w:noProof/>
          <w:sz w:val="24"/>
          <w:szCs w:val="24"/>
          <w:lang w:eastAsia="ru-RU"/>
        </w:rPr>
        <w:t>.</w:t>
      </w:r>
    </w:p>
    <w:p w14:paraId="54C68898" w14:textId="3E2378E6" w:rsidR="00A506EB" w:rsidRPr="00423E4D" w:rsidRDefault="00A506EB">
      <w:pPr>
        <w:rPr>
          <w:rFonts w:ascii="Cambria" w:hAnsi="Cambria"/>
          <w:noProof/>
          <w:sz w:val="24"/>
          <w:szCs w:val="24"/>
          <w:lang w:eastAsia="ru-RU"/>
        </w:rPr>
      </w:pPr>
      <w:r w:rsidRPr="00423E4D">
        <w:rPr>
          <w:rFonts w:ascii="Cambria" w:hAnsi="Cambria"/>
          <w:noProof/>
          <w:sz w:val="24"/>
          <w:szCs w:val="24"/>
          <w:lang w:eastAsia="ru-RU"/>
        </w:rPr>
        <w:t xml:space="preserve">- Лекарственная форма – </w:t>
      </w:r>
      <w:r w:rsidR="00423E4D" w:rsidRPr="00423E4D">
        <w:rPr>
          <w:rFonts w:ascii="Cambria" w:hAnsi="Cambria"/>
          <w:noProof/>
          <w:sz w:val="24"/>
          <w:szCs w:val="24"/>
          <w:lang w:eastAsia="ru-RU"/>
        </w:rPr>
        <w:t>форма выпуска, назначенная врачом.</w:t>
      </w:r>
    </w:p>
    <w:p w14:paraId="5F731D96" w14:textId="6D39781E" w:rsidR="00A506EB" w:rsidRPr="00423E4D" w:rsidRDefault="00A506EB">
      <w:pPr>
        <w:rPr>
          <w:rFonts w:ascii="Cambria" w:hAnsi="Cambria"/>
          <w:noProof/>
          <w:sz w:val="24"/>
          <w:szCs w:val="24"/>
          <w:lang w:eastAsia="ru-RU"/>
        </w:rPr>
      </w:pPr>
      <w:r w:rsidRPr="00423E4D">
        <w:rPr>
          <w:rFonts w:ascii="Cambria" w:hAnsi="Cambria"/>
          <w:noProof/>
          <w:sz w:val="24"/>
          <w:szCs w:val="24"/>
          <w:lang w:eastAsia="ru-RU"/>
        </w:rPr>
        <w:t xml:space="preserve">- Дозировка – </w:t>
      </w:r>
      <w:r w:rsidR="00423E4D" w:rsidRPr="00423E4D">
        <w:rPr>
          <w:rFonts w:ascii="Cambria" w:hAnsi="Cambria"/>
          <w:noProof/>
          <w:sz w:val="24"/>
          <w:szCs w:val="24"/>
          <w:lang w:eastAsia="ru-RU"/>
        </w:rPr>
        <w:t>дозровка, назначенная врачом</w:t>
      </w:r>
      <w:r w:rsidR="00F004D8">
        <w:rPr>
          <w:rFonts w:ascii="Cambria" w:hAnsi="Cambria"/>
          <w:noProof/>
          <w:sz w:val="24"/>
          <w:szCs w:val="24"/>
          <w:lang w:eastAsia="ru-RU"/>
        </w:rPr>
        <w:t>.</w:t>
      </w:r>
    </w:p>
    <w:p w14:paraId="5E42F2AF" w14:textId="077A040A" w:rsidR="00A506EB" w:rsidRPr="00423E4D" w:rsidRDefault="00A506EB">
      <w:pPr>
        <w:rPr>
          <w:rFonts w:ascii="Cambria" w:hAnsi="Cambria"/>
          <w:noProof/>
          <w:sz w:val="24"/>
          <w:szCs w:val="24"/>
          <w:lang w:eastAsia="ru-RU"/>
        </w:rPr>
      </w:pPr>
      <w:r w:rsidRPr="00423E4D">
        <w:rPr>
          <w:rFonts w:ascii="Cambria" w:hAnsi="Cambria"/>
          <w:noProof/>
          <w:sz w:val="24"/>
          <w:szCs w:val="24"/>
          <w:lang w:eastAsia="ru-RU"/>
        </w:rPr>
        <w:t xml:space="preserve">- Количество – необходимое </w:t>
      </w:r>
      <w:r w:rsidR="00423E4D" w:rsidRPr="00423E4D">
        <w:rPr>
          <w:rFonts w:ascii="Cambria" w:hAnsi="Cambria"/>
          <w:noProof/>
          <w:sz w:val="24"/>
          <w:szCs w:val="24"/>
          <w:lang w:eastAsia="ru-RU"/>
        </w:rPr>
        <w:t>на курс лечения количество лекарственного препарата.</w:t>
      </w:r>
    </w:p>
    <w:p w14:paraId="434B628B" w14:textId="2EEDBC4E" w:rsidR="00933BBE" w:rsidRPr="00E82168" w:rsidRDefault="00933BBE">
      <w:pPr>
        <w:rPr>
          <w:rFonts w:ascii="Cambria" w:hAnsi="Cambria"/>
          <w:sz w:val="24"/>
          <w:szCs w:val="24"/>
        </w:rPr>
      </w:pPr>
      <w:r w:rsidRPr="00423E4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AC64E82" wp14:editId="4FFEF7DB">
            <wp:extent cx="6219825" cy="3409315"/>
            <wp:effectExtent l="0" t="0" r="9525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r="1362"/>
                    <a:stretch/>
                  </pic:blipFill>
                  <pic:spPr bwMode="auto">
                    <a:xfrm>
                      <a:off x="0" y="0"/>
                      <a:ext cx="6236571" cy="34184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E104257" w14:textId="1BF8A815" w:rsidR="00CE0B0B" w:rsidRPr="00CE0B0B" w:rsidRDefault="00E82168">
      <w:pPr>
        <w:rPr>
          <w:rFonts w:ascii="Cambria" w:hAnsi="Cambria"/>
          <w:noProof/>
          <w:lang w:eastAsia="ru-RU"/>
        </w:rPr>
      </w:pPr>
      <w:r>
        <w:rPr>
          <w:rFonts w:ascii="Cambria" w:hAnsi="Cambria"/>
          <w:noProof/>
          <w:lang w:eastAsia="ru-RU"/>
        </w:rPr>
        <w:t>Ознакомьтесь с данными рецепта и нажмите</w:t>
      </w:r>
      <w:r w:rsidR="00CE0B0B" w:rsidRPr="00CE0B0B">
        <w:rPr>
          <w:rFonts w:ascii="Cambria" w:hAnsi="Cambria"/>
          <w:noProof/>
          <w:lang w:eastAsia="ru-RU"/>
        </w:rPr>
        <w:t xml:space="preserve"> «Подбор препарата».</w:t>
      </w:r>
    </w:p>
    <w:p w14:paraId="10CDE743" w14:textId="77777777" w:rsidR="00933BBE" w:rsidRDefault="00933BBE">
      <w:r>
        <w:rPr>
          <w:noProof/>
          <w:lang w:eastAsia="ru-RU"/>
        </w:rPr>
        <w:drawing>
          <wp:inline distT="0" distB="0" distL="0" distR="0" wp14:anchorId="239B0292" wp14:editId="16B167F4">
            <wp:extent cx="6248400" cy="341566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r="1249"/>
                    <a:stretch/>
                  </pic:blipFill>
                  <pic:spPr bwMode="auto">
                    <a:xfrm>
                      <a:off x="0" y="0"/>
                      <a:ext cx="6265812" cy="34251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86FE30" w14:textId="77777777" w:rsidR="00E82168" w:rsidRDefault="00E82168"/>
    <w:p w14:paraId="73B29C9C" w14:textId="77777777" w:rsidR="00CE0B0B" w:rsidRDefault="00CE0B0B"/>
    <w:p w14:paraId="262F02B0" w14:textId="77777777" w:rsidR="00CE0B0B" w:rsidRPr="00CE0B0B" w:rsidRDefault="00CE0B0B">
      <w:pPr>
        <w:rPr>
          <w:rFonts w:ascii="Cambria" w:hAnsi="Cambria"/>
          <w:noProof/>
          <w:lang w:eastAsia="ru-RU"/>
        </w:rPr>
      </w:pPr>
      <w:r w:rsidRPr="00CE0B0B">
        <w:rPr>
          <w:rFonts w:ascii="Cambria" w:hAnsi="Cambria"/>
          <w:noProof/>
          <w:lang w:eastAsia="ru-RU"/>
        </w:rPr>
        <w:lastRenderedPageBreak/>
        <w:t>Автоматически откроется подбор товаров. Введите данные из рецепта в поле «МНН».</w:t>
      </w:r>
    </w:p>
    <w:p w14:paraId="7486D0B5" w14:textId="77777777" w:rsidR="00933BBE" w:rsidRPr="00CE0B0B" w:rsidRDefault="00933BBE">
      <w:pPr>
        <w:rPr>
          <w:rFonts w:ascii="Cambria" w:hAnsi="Cambria"/>
          <w:noProof/>
          <w:lang w:eastAsia="ru-RU"/>
        </w:rPr>
      </w:pPr>
      <w:r w:rsidRPr="00CE0B0B">
        <w:rPr>
          <w:rFonts w:ascii="Cambria" w:hAnsi="Cambria"/>
          <w:noProof/>
          <w:lang w:eastAsia="ru-RU"/>
        </w:rPr>
        <w:drawing>
          <wp:inline distT="0" distB="0" distL="0" distR="0" wp14:anchorId="28D0D411" wp14:editId="34F98534">
            <wp:extent cx="6238875" cy="3415665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r="1439"/>
                    <a:stretch/>
                  </pic:blipFill>
                  <pic:spPr bwMode="auto">
                    <a:xfrm>
                      <a:off x="0" y="0"/>
                      <a:ext cx="6281850" cy="34391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301A77D" w14:textId="0A108FFE" w:rsidR="00CE0B0B" w:rsidRPr="00CE0B0B" w:rsidRDefault="00CE0B0B">
      <w:pPr>
        <w:rPr>
          <w:rFonts w:ascii="Cambria" w:hAnsi="Cambria"/>
          <w:noProof/>
          <w:lang w:eastAsia="ru-RU"/>
        </w:rPr>
      </w:pPr>
      <w:r w:rsidRPr="00CE0B0B">
        <w:rPr>
          <w:rFonts w:ascii="Cambria" w:hAnsi="Cambria"/>
          <w:noProof/>
          <w:lang w:eastAsia="ru-RU"/>
        </w:rPr>
        <w:t>Выберите нужный препарат и введите количество</w:t>
      </w:r>
      <w:r w:rsidR="00E82168">
        <w:rPr>
          <w:rFonts w:ascii="Cambria" w:hAnsi="Cambria"/>
          <w:noProof/>
          <w:lang w:eastAsia="ru-RU"/>
        </w:rPr>
        <w:t>.</w:t>
      </w:r>
      <w:r w:rsidRPr="00CE0B0B">
        <w:rPr>
          <w:rFonts w:ascii="Cambria" w:hAnsi="Cambria"/>
          <w:noProof/>
          <w:lang w:eastAsia="ru-RU"/>
        </w:rPr>
        <w:t xml:space="preserve"> </w:t>
      </w:r>
      <w:r w:rsidR="00E82168">
        <w:rPr>
          <w:rFonts w:ascii="Cambria" w:hAnsi="Cambria"/>
          <w:noProof/>
          <w:lang w:eastAsia="ru-RU"/>
        </w:rPr>
        <w:t>Подтвердите выбор,</w:t>
      </w:r>
      <w:r w:rsidRPr="00CE0B0B">
        <w:rPr>
          <w:rFonts w:ascii="Cambria" w:hAnsi="Cambria"/>
          <w:noProof/>
          <w:lang w:eastAsia="ru-RU"/>
        </w:rPr>
        <w:t xml:space="preserve"> наж</w:t>
      </w:r>
      <w:r w:rsidR="00E82168">
        <w:rPr>
          <w:rFonts w:ascii="Cambria" w:hAnsi="Cambria"/>
          <w:noProof/>
          <w:lang w:eastAsia="ru-RU"/>
        </w:rPr>
        <w:t>ав</w:t>
      </w:r>
      <w:r w:rsidRPr="00CE0B0B">
        <w:rPr>
          <w:rFonts w:ascii="Cambria" w:hAnsi="Cambria"/>
          <w:noProof/>
          <w:lang w:eastAsia="ru-RU"/>
        </w:rPr>
        <w:t xml:space="preserve"> кнопку «ОК».</w:t>
      </w:r>
    </w:p>
    <w:p w14:paraId="21834A71" w14:textId="77777777" w:rsidR="00933BBE" w:rsidRDefault="00933BBE">
      <w:r>
        <w:rPr>
          <w:noProof/>
          <w:lang w:eastAsia="ru-RU"/>
        </w:rPr>
        <w:drawing>
          <wp:inline distT="0" distB="0" distL="0" distR="0" wp14:anchorId="6061C1C3" wp14:editId="046B979C">
            <wp:extent cx="6229350" cy="3408639"/>
            <wp:effectExtent l="0" t="0" r="0" b="190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r="1328"/>
                    <a:stretch/>
                  </pic:blipFill>
                  <pic:spPr bwMode="auto">
                    <a:xfrm>
                      <a:off x="0" y="0"/>
                      <a:ext cx="6244971" cy="34171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4CB9769" w14:textId="77777777" w:rsidR="00CE0B0B" w:rsidRDefault="00CE0B0B"/>
    <w:p w14:paraId="517C6020" w14:textId="77777777" w:rsidR="00CE0B0B" w:rsidRDefault="00CE0B0B"/>
    <w:p w14:paraId="2B808252" w14:textId="77777777" w:rsidR="00CE0B0B" w:rsidRDefault="00CE0B0B"/>
    <w:p w14:paraId="7C143D55" w14:textId="77777777" w:rsidR="00CE0B0B" w:rsidRDefault="00CE0B0B"/>
    <w:p w14:paraId="2F81D2E7" w14:textId="77777777" w:rsidR="00CE0B0B" w:rsidRDefault="00CE0B0B"/>
    <w:p w14:paraId="2284A67C" w14:textId="77777777" w:rsidR="00CE0B0B" w:rsidRDefault="00CE0B0B"/>
    <w:p w14:paraId="55F3B039" w14:textId="77777777" w:rsidR="00CE0B0B" w:rsidRPr="00CE0B0B" w:rsidRDefault="00CE0B0B">
      <w:pPr>
        <w:rPr>
          <w:rFonts w:ascii="Cambria" w:hAnsi="Cambria"/>
          <w:noProof/>
          <w:lang w:eastAsia="ru-RU"/>
        </w:rPr>
      </w:pPr>
      <w:r w:rsidRPr="00CE0B0B">
        <w:rPr>
          <w:rFonts w:ascii="Cambria" w:hAnsi="Cambria"/>
          <w:noProof/>
          <w:lang w:eastAsia="ru-RU"/>
        </w:rPr>
        <w:lastRenderedPageBreak/>
        <w:t>Нажмите кнопку «Перенести в чек (+)».</w:t>
      </w:r>
    </w:p>
    <w:p w14:paraId="00BC57FF" w14:textId="77777777" w:rsidR="00933BBE" w:rsidRDefault="00933BBE">
      <w:r>
        <w:rPr>
          <w:noProof/>
          <w:lang w:eastAsia="ru-RU"/>
        </w:rPr>
        <w:drawing>
          <wp:inline distT="0" distB="0" distL="0" distR="0" wp14:anchorId="3438831A" wp14:editId="35411096">
            <wp:extent cx="6219825" cy="3408617"/>
            <wp:effectExtent l="0" t="0" r="0" b="190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r="1439"/>
                    <a:stretch/>
                  </pic:blipFill>
                  <pic:spPr bwMode="auto">
                    <a:xfrm>
                      <a:off x="0" y="0"/>
                      <a:ext cx="6230621" cy="34145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888A95" w14:textId="77777777" w:rsidR="00CE0B0B" w:rsidRPr="00692659" w:rsidRDefault="00CE0B0B">
      <w:pPr>
        <w:rPr>
          <w:rFonts w:ascii="Cambria" w:hAnsi="Cambria"/>
          <w:noProof/>
          <w:lang w:eastAsia="ru-RU"/>
        </w:rPr>
      </w:pPr>
      <w:r w:rsidRPr="00692659">
        <w:rPr>
          <w:rFonts w:ascii="Cambria" w:hAnsi="Cambria"/>
          <w:noProof/>
          <w:lang w:eastAsia="ru-RU"/>
        </w:rPr>
        <w:t>После того как товар был добавлен в чек, нажмите кнопку «+ Пробить».</w:t>
      </w:r>
    </w:p>
    <w:p w14:paraId="153951C5" w14:textId="77777777" w:rsidR="00933BBE" w:rsidRDefault="00933BBE">
      <w:r>
        <w:rPr>
          <w:noProof/>
          <w:lang w:eastAsia="ru-RU"/>
        </w:rPr>
        <w:drawing>
          <wp:inline distT="0" distB="0" distL="0" distR="0" wp14:anchorId="05F3F865" wp14:editId="6CC7E0B8">
            <wp:extent cx="6200775" cy="3408045"/>
            <wp:effectExtent l="0" t="0" r="9525" b="190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r="1724"/>
                    <a:stretch/>
                  </pic:blipFill>
                  <pic:spPr bwMode="auto">
                    <a:xfrm>
                      <a:off x="0" y="0"/>
                      <a:ext cx="6225607" cy="34216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302B720" w14:textId="77777777" w:rsidR="00CE0B0B" w:rsidRDefault="00CE0B0B"/>
    <w:p w14:paraId="2A38282F" w14:textId="77777777" w:rsidR="00CE0B0B" w:rsidRDefault="00CE0B0B"/>
    <w:p w14:paraId="476A5995" w14:textId="77777777" w:rsidR="00CE0B0B" w:rsidRDefault="00CE0B0B"/>
    <w:p w14:paraId="55FB800B" w14:textId="77777777" w:rsidR="00CE0B0B" w:rsidRDefault="00CE0B0B"/>
    <w:p w14:paraId="2C6C1AD0" w14:textId="77777777" w:rsidR="00CE0B0B" w:rsidRDefault="00CE0B0B"/>
    <w:p w14:paraId="4A4D57DB" w14:textId="77777777" w:rsidR="00CE0B0B" w:rsidRDefault="00CE0B0B"/>
    <w:p w14:paraId="1430528A" w14:textId="77777777" w:rsidR="00CE0B0B" w:rsidRPr="00692659" w:rsidRDefault="00CE0B0B">
      <w:pPr>
        <w:rPr>
          <w:rFonts w:ascii="Cambria" w:hAnsi="Cambria"/>
          <w:noProof/>
          <w:lang w:eastAsia="ru-RU"/>
        </w:rPr>
      </w:pPr>
      <w:r w:rsidRPr="00692659">
        <w:rPr>
          <w:rFonts w:ascii="Cambria" w:hAnsi="Cambria"/>
          <w:noProof/>
          <w:lang w:eastAsia="ru-RU"/>
        </w:rPr>
        <w:lastRenderedPageBreak/>
        <w:t xml:space="preserve">Автоматически </w:t>
      </w:r>
      <w:r w:rsidR="00692659" w:rsidRPr="00692659">
        <w:rPr>
          <w:rFonts w:ascii="Cambria" w:hAnsi="Cambria"/>
          <w:noProof/>
          <w:lang w:eastAsia="ru-RU"/>
        </w:rPr>
        <w:t>откроется форма сборки электронного рецепта, перед подтверждением убедитесь в корректности выбора препарата.</w:t>
      </w:r>
    </w:p>
    <w:p w14:paraId="1CDB33C7" w14:textId="76F199A6" w:rsidR="00692659" w:rsidRDefault="00692659">
      <w:pPr>
        <w:rPr>
          <w:rFonts w:ascii="Cambria" w:hAnsi="Cambria"/>
          <w:noProof/>
          <w:lang w:eastAsia="ru-RU"/>
        </w:rPr>
      </w:pPr>
      <w:r w:rsidRPr="00692659">
        <w:rPr>
          <w:rFonts w:ascii="Cambria" w:hAnsi="Cambria"/>
          <w:noProof/>
          <w:lang w:eastAsia="ru-RU"/>
        </w:rPr>
        <w:t>В случае, если препарат был выбран правильно, проставьте галку напротив номенклатуры.</w:t>
      </w:r>
    </w:p>
    <w:p w14:paraId="2DA079EE" w14:textId="4E28827E" w:rsidR="00F004D8" w:rsidRPr="00F004D8" w:rsidRDefault="00F004D8">
      <w:pPr>
        <w:rPr>
          <w:rFonts w:ascii="Cambria" w:hAnsi="Cambria"/>
          <w:b/>
          <w:bCs/>
          <w:noProof/>
          <w:lang w:eastAsia="ru-RU"/>
        </w:rPr>
      </w:pPr>
      <w:r w:rsidRPr="00F004D8">
        <w:rPr>
          <w:rFonts w:ascii="Cambria" w:hAnsi="Cambria"/>
          <w:b/>
          <w:bCs/>
          <w:noProof/>
          <w:lang w:eastAsia="ru-RU"/>
        </w:rPr>
        <w:t xml:space="preserve">ВАЖНО! В чек допускается добавлять не только лекарственные средства по данному рецепту (искл. </w:t>
      </w:r>
      <w:r>
        <w:rPr>
          <w:rFonts w:ascii="Cambria" w:hAnsi="Cambria"/>
          <w:b/>
          <w:bCs/>
          <w:noProof/>
          <w:lang w:eastAsia="ru-RU"/>
        </w:rPr>
        <w:t>л</w:t>
      </w:r>
      <w:r w:rsidRPr="00F004D8">
        <w:rPr>
          <w:rFonts w:ascii="Cambria" w:hAnsi="Cambria"/>
          <w:b/>
          <w:bCs/>
          <w:noProof/>
          <w:lang w:eastAsia="ru-RU"/>
        </w:rPr>
        <w:t>ьготный отпуск). При отпуске в окне ниже нужно отме</w:t>
      </w:r>
      <w:r>
        <w:rPr>
          <w:rFonts w:ascii="Cambria" w:hAnsi="Cambria"/>
          <w:b/>
          <w:bCs/>
          <w:noProof/>
          <w:lang w:eastAsia="ru-RU"/>
        </w:rPr>
        <w:t xml:space="preserve">тить </w:t>
      </w:r>
      <w:r w:rsidRPr="00F004D8">
        <w:rPr>
          <w:rFonts w:ascii="Cambria" w:hAnsi="Cambria"/>
          <w:b/>
          <w:bCs/>
          <w:noProof/>
          <w:lang w:eastAsia="ru-RU"/>
        </w:rPr>
        <w:t xml:space="preserve"> гал</w:t>
      </w:r>
      <w:r>
        <w:rPr>
          <w:rFonts w:ascii="Cambria" w:hAnsi="Cambria"/>
          <w:b/>
          <w:bCs/>
          <w:noProof/>
          <w:lang w:eastAsia="ru-RU"/>
        </w:rPr>
        <w:t xml:space="preserve">кой </w:t>
      </w:r>
      <w:r w:rsidRPr="00F004D8">
        <w:rPr>
          <w:rFonts w:ascii="Cambria" w:hAnsi="Cambria"/>
          <w:b/>
          <w:bCs/>
          <w:noProof/>
          <w:lang w:eastAsia="ru-RU"/>
        </w:rPr>
        <w:t>только лекарственное средс</w:t>
      </w:r>
      <w:r w:rsidR="003C6DAC">
        <w:rPr>
          <w:rFonts w:ascii="Cambria" w:hAnsi="Cambria"/>
          <w:b/>
          <w:bCs/>
          <w:noProof/>
          <w:lang w:eastAsia="ru-RU"/>
        </w:rPr>
        <w:t>т</w:t>
      </w:r>
      <w:r w:rsidRPr="00F004D8">
        <w:rPr>
          <w:rFonts w:ascii="Cambria" w:hAnsi="Cambria"/>
          <w:b/>
          <w:bCs/>
          <w:noProof/>
          <w:lang w:eastAsia="ru-RU"/>
        </w:rPr>
        <w:t>во</w:t>
      </w:r>
      <w:r>
        <w:rPr>
          <w:rFonts w:ascii="Cambria" w:hAnsi="Cambria"/>
          <w:b/>
          <w:bCs/>
          <w:noProof/>
          <w:lang w:eastAsia="ru-RU"/>
        </w:rPr>
        <w:t>, отпускаемое по данному рецепту.</w:t>
      </w:r>
    </w:p>
    <w:p w14:paraId="205E2340" w14:textId="77777777" w:rsidR="00933BBE" w:rsidRDefault="00933BBE">
      <w:r>
        <w:rPr>
          <w:noProof/>
          <w:lang w:eastAsia="ru-RU"/>
        </w:rPr>
        <w:drawing>
          <wp:inline distT="0" distB="0" distL="0" distR="0" wp14:anchorId="734E05E7" wp14:editId="3F45D11E">
            <wp:extent cx="6210300" cy="3408680"/>
            <wp:effectExtent l="0" t="0" r="0" b="127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r="1436"/>
                    <a:stretch/>
                  </pic:blipFill>
                  <pic:spPr bwMode="auto">
                    <a:xfrm>
                      <a:off x="0" y="0"/>
                      <a:ext cx="6214762" cy="34111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67B0C70" w14:textId="77777777" w:rsidR="00692659" w:rsidRPr="00692659" w:rsidRDefault="00692659">
      <w:pPr>
        <w:rPr>
          <w:rFonts w:ascii="Cambria" w:hAnsi="Cambria"/>
          <w:noProof/>
          <w:lang w:eastAsia="ru-RU"/>
        </w:rPr>
      </w:pPr>
      <w:r w:rsidRPr="00692659">
        <w:rPr>
          <w:rFonts w:ascii="Cambria" w:hAnsi="Cambria"/>
          <w:noProof/>
          <w:lang w:eastAsia="ru-RU"/>
        </w:rPr>
        <w:t>Подтвердите выбор препарата.</w:t>
      </w:r>
    </w:p>
    <w:p w14:paraId="49991BC0" w14:textId="77777777" w:rsidR="00933BBE" w:rsidRDefault="00933BBE">
      <w:r>
        <w:rPr>
          <w:noProof/>
          <w:lang w:eastAsia="ru-RU"/>
        </w:rPr>
        <w:drawing>
          <wp:inline distT="0" distB="0" distL="0" distR="0" wp14:anchorId="2A622DCB" wp14:editId="0EF95599">
            <wp:extent cx="6200775" cy="3415665"/>
            <wp:effectExtent l="0" t="0" r="952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r="1633"/>
                    <a:stretch/>
                  </pic:blipFill>
                  <pic:spPr bwMode="auto">
                    <a:xfrm>
                      <a:off x="0" y="0"/>
                      <a:ext cx="6209828" cy="34206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1CA6048" w14:textId="77777777" w:rsidR="00692659" w:rsidRDefault="00692659"/>
    <w:p w14:paraId="513EB1D7" w14:textId="77777777" w:rsidR="00F004D8" w:rsidRDefault="00F004D8"/>
    <w:p w14:paraId="6D76A992" w14:textId="5D138769" w:rsidR="00692659" w:rsidRPr="00692659" w:rsidRDefault="00014F5D">
      <w:pPr>
        <w:rPr>
          <w:rFonts w:ascii="Cambria" w:hAnsi="Cambria"/>
          <w:noProof/>
          <w:lang w:eastAsia="ru-RU"/>
        </w:rPr>
      </w:pPr>
      <w:r>
        <w:rPr>
          <w:rFonts w:ascii="Cambria" w:hAnsi="Cambria"/>
          <w:noProof/>
          <w:lang w:eastAsia="ru-RU"/>
        </w:rPr>
        <w:lastRenderedPageBreak/>
        <w:t>Для завершения работы с рецептом в</w:t>
      </w:r>
      <w:r w:rsidR="00692659" w:rsidRPr="00692659">
        <w:rPr>
          <w:rFonts w:ascii="Cambria" w:hAnsi="Cambria"/>
          <w:noProof/>
          <w:lang w:eastAsia="ru-RU"/>
        </w:rPr>
        <w:t>ыберите способ оплаты и нажмите «ОК».</w:t>
      </w:r>
    </w:p>
    <w:p w14:paraId="7C542F89" w14:textId="77777777" w:rsidR="00933BBE" w:rsidRDefault="00933BBE">
      <w:r>
        <w:rPr>
          <w:noProof/>
          <w:lang w:eastAsia="ru-RU"/>
        </w:rPr>
        <w:drawing>
          <wp:inline distT="0" distB="0" distL="0" distR="0" wp14:anchorId="21299567" wp14:editId="727B3FF7">
            <wp:extent cx="6219825" cy="3415665"/>
            <wp:effectExtent l="0" t="0" r="952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r="1506"/>
                    <a:stretch/>
                  </pic:blipFill>
                  <pic:spPr bwMode="auto">
                    <a:xfrm>
                      <a:off x="0" y="0"/>
                      <a:ext cx="6229904" cy="3421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4B09162" w14:textId="7D51C870" w:rsidR="00692659" w:rsidRPr="00014F5D" w:rsidRDefault="00014F5D">
      <w:pPr>
        <w:rPr>
          <w:rFonts w:ascii="Cambria" w:hAnsi="Cambria"/>
          <w:noProof/>
          <w:lang w:eastAsia="ru-RU"/>
        </w:rPr>
      </w:pPr>
      <w:r w:rsidRPr="00014F5D">
        <w:rPr>
          <w:rFonts w:ascii="Cambria" w:hAnsi="Cambria"/>
          <w:noProof/>
          <w:lang w:eastAsia="ru-RU"/>
        </w:rPr>
        <w:t>При попытке повторно отсканировать уже отпущенный рецепт, система оповестит о том, что он уже был использован.</w:t>
      </w:r>
    </w:p>
    <w:p w14:paraId="44C624C2" w14:textId="77777777" w:rsidR="00933BBE" w:rsidRDefault="00933BBE">
      <w:r>
        <w:rPr>
          <w:noProof/>
          <w:lang w:eastAsia="ru-RU"/>
        </w:rPr>
        <w:drawing>
          <wp:inline distT="0" distB="0" distL="0" distR="0" wp14:anchorId="23C1427D" wp14:editId="5B755044">
            <wp:extent cx="6229350" cy="3425190"/>
            <wp:effectExtent l="0" t="0" r="0" b="381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r="1357"/>
                    <a:stretch/>
                  </pic:blipFill>
                  <pic:spPr bwMode="auto">
                    <a:xfrm>
                      <a:off x="0" y="0"/>
                      <a:ext cx="6241141" cy="34316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7CFD3F" w14:textId="3E9539F0" w:rsidR="00933BBE" w:rsidRDefault="00933BBE"/>
    <w:p w14:paraId="7DDC81FA" w14:textId="0F735334" w:rsidR="00E82168" w:rsidRDefault="00E82168"/>
    <w:p w14:paraId="564B9D46" w14:textId="2DDD66CA" w:rsidR="00E82168" w:rsidRDefault="00E82168"/>
    <w:p w14:paraId="21BD1D7D" w14:textId="77777777" w:rsidR="00E82168" w:rsidRDefault="00E82168"/>
    <w:p w14:paraId="24A4DB5B" w14:textId="76D0C0A3" w:rsidR="00E82168" w:rsidRPr="00E82168" w:rsidRDefault="00E82168" w:rsidP="00E82168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 xml:space="preserve">Если клиент при предъявлении </w:t>
      </w:r>
      <w:r>
        <w:rPr>
          <w:rFonts w:ascii="Cambria" w:hAnsi="Cambria"/>
          <w:sz w:val="24"/>
          <w:szCs w:val="24"/>
          <w:lang w:val="en-US"/>
        </w:rPr>
        <w:t>QR</w:t>
      </w:r>
      <w:r w:rsidRPr="00E82168">
        <w:rPr>
          <w:rFonts w:ascii="Cambria" w:hAnsi="Cambria"/>
          <w:sz w:val="24"/>
          <w:szCs w:val="24"/>
        </w:rPr>
        <w:t>-</w:t>
      </w:r>
      <w:r>
        <w:rPr>
          <w:rFonts w:ascii="Cambria" w:hAnsi="Cambria"/>
          <w:sz w:val="24"/>
          <w:szCs w:val="24"/>
        </w:rPr>
        <w:t>кода передумал осуществлять покупку</w:t>
      </w:r>
      <w:r w:rsidRPr="00423E4D">
        <w:rPr>
          <w:rFonts w:ascii="Cambria" w:hAnsi="Cambria"/>
          <w:noProof/>
          <w:sz w:val="24"/>
          <w:szCs w:val="24"/>
          <w:lang w:eastAsia="ru-RU"/>
        </w:rPr>
        <w:t xml:space="preserve"> необходимо нажать кнопку «Сбросить рецепт ЕМИАС».</w:t>
      </w:r>
    </w:p>
    <w:p w14:paraId="560C1A66" w14:textId="3129B8F4" w:rsidR="00933BBE" w:rsidRDefault="00E82168">
      <w:r>
        <w:rPr>
          <w:noProof/>
        </w:rPr>
        <w:drawing>
          <wp:inline distT="0" distB="0" distL="0" distR="0" wp14:anchorId="4DE0BE22" wp14:editId="6F88FA88">
            <wp:extent cx="6219825" cy="3420110"/>
            <wp:effectExtent l="0" t="0" r="9525" b="889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519"/>
                    <a:stretch/>
                  </pic:blipFill>
                  <pic:spPr bwMode="auto">
                    <a:xfrm>
                      <a:off x="0" y="0"/>
                      <a:ext cx="6219825" cy="3420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933BBE" w:rsidSect="00A506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3BBE"/>
    <w:rsid w:val="00014F5D"/>
    <w:rsid w:val="00022019"/>
    <w:rsid w:val="003C6DAC"/>
    <w:rsid w:val="00423E4D"/>
    <w:rsid w:val="0044247E"/>
    <w:rsid w:val="00470C42"/>
    <w:rsid w:val="005D0867"/>
    <w:rsid w:val="00692659"/>
    <w:rsid w:val="006D5538"/>
    <w:rsid w:val="007023FB"/>
    <w:rsid w:val="00875EAB"/>
    <w:rsid w:val="00933BBE"/>
    <w:rsid w:val="00A506EB"/>
    <w:rsid w:val="00AF64C3"/>
    <w:rsid w:val="00C06DEE"/>
    <w:rsid w:val="00CE0B0B"/>
    <w:rsid w:val="00DA4531"/>
    <w:rsid w:val="00E82168"/>
    <w:rsid w:val="00F00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0C757"/>
  <w15:chartTrackingRefBased/>
  <w15:docId w15:val="{A7C611A8-FE7B-48D1-89A1-436A2CD6F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7</Pages>
  <Words>364</Words>
  <Characters>2076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Буренина Полина Юрьевна</dc:creator>
  <cp:keywords/>
  <dc:description/>
  <cp:lastModifiedBy>Свадеба Ирина Викторовна</cp:lastModifiedBy>
  <cp:revision>9</cp:revision>
  <dcterms:created xsi:type="dcterms:W3CDTF">2021-04-12T12:18:00Z</dcterms:created>
  <dcterms:modified xsi:type="dcterms:W3CDTF">2021-08-04T12:49:00Z</dcterms:modified>
</cp:coreProperties>
</file>